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Как учителю проверить, если ли у него доступ к платформе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Платформа доступна только работающим в школе учителям. Убедитесь, что при входе на Госуслуги выбрали роль сотрудника школы. Если вы учитель, но доступа нет, причин может быть несколько: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Администратор школы не добавил вас в группу доступа на госуслугах. Попросите Администратора добавить вам роль учитель в Госуслугах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937685" cy="6065142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-170" t="6471"/>
                    <a:stretch>
                      <a:fillRect/>
                    </a:stretch>
                  </pic:blipFill>
                  <pic:spPr>
                    <a:xfrm>
                      <a:off x="0" y="0"/>
                      <a:ext cx="4937685" cy="6065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 вошли как частное лицо, а не как сотрудник школы. Чтобы попасть на платформу нужно зайти как сотрудник школы (юридическое лицо)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766006" cy="3094974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6006" cy="3094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413384</wp:posOffset>
                </wp:positionH>
                <wp:positionV relativeFrom="paragraph">
                  <wp:posOffset>2066925</wp:posOffset>
                </wp:positionV>
                <wp:extent cx="4091940" cy="918210"/>
                <wp:effectExtent b="15240" l="19050" r="22860" t="1905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9182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413384</wp:posOffset>
                </wp:positionH>
                <wp:positionV relativeFrom="paragraph">
                  <wp:posOffset>2066925</wp:posOffset>
                </wp:positionV>
                <wp:extent cx="4133850" cy="9525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0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Далее в открывшемся окне нажмите «Заказать контент»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91521" cy="1986072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1521" cy="1986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1235075</wp:posOffset>
                </wp:positionV>
                <wp:extent cx="1120140" cy="403860"/>
                <wp:effectExtent b="15240" l="19050" r="22860" t="1905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038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1235075</wp:posOffset>
                </wp:positionV>
                <wp:extent cx="1162050" cy="438150"/>
                <wp:effectExtent b="0" l="0" r="0" t="0"/>
                <wp:wrapNone/>
                <wp:docPr id="1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Проверьте, что вы зашли под нужной ролью, тогда у вас в профиле в меню пользователя будет иконка с портфелем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0425" cy="1042035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4817745</wp:posOffset>
                </wp:positionH>
                <wp:positionV relativeFrom="paragraph">
                  <wp:posOffset>8890</wp:posOffset>
                </wp:positionV>
                <wp:extent cx="457200" cy="236220"/>
                <wp:effectExtent b="11430" l="19050" r="19050" t="1905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6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4817745</wp:posOffset>
                </wp:positionH>
                <wp:positionV relativeFrom="paragraph">
                  <wp:posOffset>8890</wp:posOffset>
                </wp:positionV>
                <wp:extent cx="495300" cy="2667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Ваших данных еще нет в региональной информационной системе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вашим классам не добавлено расписание. </w:t>
        <w:br w:type="textWrapping"/>
        <w:t xml:space="preserve">Чтобы попасть на платформу нужно, чтобы хотя бы один урок стоял в вашем расписании на отчетные периоды. Проверьте наличие расписания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странице платформы, где вы видите надпись «У вас нет доступа к платформе» попробуйте обновить страницу один или несколько раз. Каждое обновление делает новый запрос через СМЭВ. У некоторых коллег доступ появляется только со второй или третьей попытки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убедитесь, что ваша учетная запись от Госуслуг имеет подтвержденный статус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Как проверить, что вы есть в группе доступа к платформе через консоль: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Перейдите на Госуслуги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95848" cy="2875828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5848" cy="2875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Авторизуйтесь в свою учетную запись и зайдите как сотрудник школы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64480" cy="2855044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4480" cy="2855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входа нажмите F12 или Fn+F12, перейдите во вкладку: console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129718" cy="287286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11728" l="24452" r="1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9718" cy="2872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3505835</wp:posOffset>
                </wp:positionH>
                <wp:positionV relativeFrom="paragraph">
                  <wp:posOffset>314960</wp:posOffset>
                </wp:positionV>
                <wp:extent cx="323850" cy="109538"/>
                <wp:effectExtent b="24130" l="19050" r="19050" t="1905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95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3505835</wp:posOffset>
                </wp:positionH>
                <wp:positionV relativeFrom="paragraph">
                  <wp:posOffset>314960</wp:posOffset>
                </wp:positionV>
                <wp:extent cx="361950" cy="152718"/>
                <wp:effectExtent b="0" l="0" r="0" t="0"/>
                <wp:wrapNone/>
                <wp:docPr id="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1527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Введите в консоль запрос: serverData.user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212012" cy="2792670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35766" l="42544" r="0" t="-224"/>
                    <a:stretch>
                      <a:fillRect/>
                    </a:stretch>
                  </pic:blipFill>
                  <pic:spPr>
                    <a:xfrm>
                      <a:off x="0" y="0"/>
                      <a:ext cx="5212012" cy="2792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1951355</wp:posOffset>
                </wp:positionH>
                <wp:positionV relativeFrom="paragraph">
                  <wp:posOffset>864869</wp:posOffset>
                </wp:positionV>
                <wp:extent cx="863600" cy="133350"/>
                <wp:effectExtent b="19050" l="19050" r="12700" t="1905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1951355</wp:posOffset>
                </wp:positionH>
                <wp:positionV relativeFrom="paragraph">
                  <wp:posOffset>864869</wp:posOffset>
                </wp:positionV>
                <wp:extent cx="895350" cy="1714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Распакуйте появившийся результат, нажав на стрелку слева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530528" cy="1398167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56114" l="37409" r="163" t="14410"/>
                    <a:stretch>
                      <a:fillRect/>
                    </a:stretch>
                  </pic:blipFill>
                  <pic:spPr>
                    <a:xfrm>
                      <a:off x="0" y="0"/>
                      <a:ext cx="5530528" cy="1398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227964</wp:posOffset>
                </wp:positionH>
                <wp:positionV relativeFrom="paragraph">
                  <wp:posOffset>1097915</wp:posOffset>
                </wp:positionV>
                <wp:extent cx="177800" cy="152400"/>
                <wp:effectExtent b="19050" l="19050" r="12700" t="1905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2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227964</wp:posOffset>
                </wp:positionH>
                <wp:positionV relativeFrom="paragraph">
                  <wp:posOffset>1097915</wp:posOffset>
                </wp:positionV>
                <wp:extent cx="209550" cy="1905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40601" cy="3434545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26250" r="0" t="473"/>
                    <a:stretch>
                      <a:fillRect/>
                    </a:stretch>
                  </pic:blipFill>
                  <pic:spPr>
                    <a:xfrm>
                      <a:off x="0" y="0"/>
                      <a:ext cx="5340601" cy="3434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Прокрутите вниз, найдите результат: person</w:t>
        <w:br w:type="textWrapping"/>
        <w:t xml:space="preserve">Также распакуйте его, нажав на стрелку слева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74386" cy="3612849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 b="34181" l="51416" r="80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4386" cy="3612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1688464</wp:posOffset>
                </wp:positionH>
                <wp:positionV relativeFrom="paragraph">
                  <wp:posOffset>2437130</wp:posOffset>
                </wp:positionV>
                <wp:extent cx="3511550" cy="165100"/>
                <wp:effectExtent b="25400" l="19050" r="12700" t="1905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165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1688464</wp:posOffset>
                </wp:positionH>
                <wp:positionV relativeFrom="paragraph">
                  <wp:posOffset>2437130</wp:posOffset>
                </wp:positionV>
                <wp:extent cx="3543300" cy="209550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3300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открывшемся окне найдите результат: groups</w:t>
        <w:br w:type="textWrapping"/>
        <w:t xml:space="preserve">Также распакуйте его, нажав на стрелку слева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557694" cy="4076792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4"/>
                    <a:srcRect b="0" l="1111" r="0" t="170"/>
                    <a:stretch>
                      <a:fillRect/>
                    </a:stretch>
                  </pic:blipFill>
                  <pic:spPr>
                    <a:xfrm>
                      <a:off x="0" y="0"/>
                      <a:ext cx="5557694" cy="4076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870700</wp:posOffset>
                </wp:positionH>
                <wp:positionV relativeFrom="paragraph">
                  <wp:posOffset>1497907</wp:posOffset>
                </wp:positionV>
                <wp:extent cx="1828800" cy="177800"/>
                <wp:effectExtent b="12700" l="19050" r="19050" t="1905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7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870700</wp:posOffset>
                </wp:positionH>
                <wp:positionV relativeFrom="paragraph">
                  <wp:posOffset>1497907</wp:posOffset>
                </wp:positionV>
                <wp:extent cx="1866900" cy="209550"/>
                <wp:effectExtent b="0" l="0" r="0" t="0"/>
                <wp:wrapNone/>
                <wp:docPr id="12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Сфотографируйте и отправьте региональному координатору, что вы видите в открывшемся окне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878080" cy="1643553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1049" r="0" t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878080" cy="1643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275879</wp:posOffset>
                </wp:positionH>
                <wp:positionV relativeFrom="paragraph">
                  <wp:posOffset>703638</wp:posOffset>
                </wp:positionV>
                <wp:extent cx="5536622" cy="410441"/>
                <wp:effectExtent b="27940" l="19050" r="26035" t="1905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622" cy="4104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275879</wp:posOffset>
                </wp:positionH>
                <wp:positionV relativeFrom="paragraph">
                  <wp:posOffset>703638</wp:posOffset>
                </wp:positionV>
                <wp:extent cx="5581707" cy="457431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707" cy="4574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Если доступ есть, будет написано: Педагоги, доступ к УБ ЦОК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Как понять в чем именно ошибка доступа: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странице платформы, где вы видите надпись «У вас нет доступа к платформе» нажмите F12 или Fn+F12 и выберите страницу: sources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0425" cy="3122295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4052974</wp:posOffset>
                </wp:positionH>
                <wp:positionV relativeFrom="paragraph">
                  <wp:posOffset>352310</wp:posOffset>
                </wp:positionV>
                <wp:extent cx="367146" cy="131618"/>
                <wp:effectExtent b="20955" l="19050" r="13970" t="1905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46" cy="13161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4052974</wp:posOffset>
                </wp:positionH>
                <wp:positionV relativeFrom="paragraph">
                  <wp:posOffset>352310</wp:posOffset>
                </wp:positionV>
                <wp:extent cx="400166" cy="171623"/>
                <wp:effectExtent b="0" l="0" r="0" t="0"/>
                <wp:wrapNone/>
                <wp:docPr id="1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166" cy="1716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Нажмите сначала на кнопку перечеркнутой фигуры, чтобы она загорелась синим, а далее на синюю кнопку с треугольником 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703902" cy="405098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902" cy="405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900776</wp:posOffset>
                </wp:positionH>
                <wp:positionV relativeFrom="paragraph">
                  <wp:posOffset>3143827</wp:posOffset>
                </wp:positionV>
                <wp:extent cx="353291" cy="367145"/>
                <wp:effectExtent b="13970" l="19050" r="27940" t="1905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1" cy="3671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900776</wp:posOffset>
                </wp:positionH>
                <wp:positionV relativeFrom="paragraph">
                  <wp:posOffset>3143827</wp:posOffset>
                </wp:positionV>
                <wp:extent cx="400281" cy="400165"/>
                <wp:effectExtent b="0" l="0" r="0" t="0"/>
                <wp:wrapNone/>
                <wp:docPr id="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281" cy="400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457507" cy="580584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 b="0" l="0" r="0" t="33083"/>
                    <a:stretch>
                      <a:fillRect/>
                    </a:stretch>
                  </pic:blipFill>
                  <pic:spPr>
                    <a:xfrm>
                      <a:off x="0" y="0"/>
                      <a:ext cx="4457507" cy="580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-42948</wp:posOffset>
                </wp:positionH>
                <wp:positionV relativeFrom="paragraph">
                  <wp:posOffset>29209</wp:posOffset>
                </wp:positionV>
                <wp:extent cx="285750" cy="240607"/>
                <wp:effectExtent b="26670" l="19050" r="19050" t="1905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06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-42948</wp:posOffset>
                </wp:positionH>
                <wp:positionV relativeFrom="paragraph">
                  <wp:posOffset>29209</wp:posOffset>
                </wp:positionV>
                <wp:extent cx="323850" cy="286327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2863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Далее перейдите на страницу: network </w:t>
        <w:br w:type="textWrapping"/>
        <w:t xml:space="preserve">И обновите страницу браузера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173842" cy="3303074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 b="392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3842" cy="3303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открывшихся ошибках найдите ту, которая горит красным, нажмите на нее и посмотрите, что в ней написано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266080" cy="4463109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3242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080" cy="4463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29.png"/><Relationship Id="rId21" Type="http://schemas.openxmlformats.org/officeDocument/2006/relationships/image" Target="media/image27.png"/><Relationship Id="rId24" Type="http://schemas.openxmlformats.org/officeDocument/2006/relationships/image" Target="media/image30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6.png"/><Relationship Id="rId25" Type="http://schemas.openxmlformats.org/officeDocument/2006/relationships/image" Target="media/image28.png"/><Relationship Id="rId28" Type="http://schemas.openxmlformats.org/officeDocument/2006/relationships/image" Target="media/image8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image" Target="media/image25.png"/><Relationship Id="rId7" Type="http://schemas.openxmlformats.org/officeDocument/2006/relationships/image" Target="media/image15.png"/><Relationship Id="rId8" Type="http://schemas.openxmlformats.org/officeDocument/2006/relationships/image" Target="media/image2.png"/><Relationship Id="rId31" Type="http://schemas.openxmlformats.org/officeDocument/2006/relationships/image" Target="media/image17.png"/><Relationship Id="rId30" Type="http://schemas.openxmlformats.org/officeDocument/2006/relationships/image" Target="media/image9.png"/><Relationship Id="rId11" Type="http://schemas.openxmlformats.org/officeDocument/2006/relationships/image" Target="media/image19.png"/><Relationship Id="rId33" Type="http://schemas.openxmlformats.org/officeDocument/2006/relationships/image" Target="media/image5.png"/><Relationship Id="rId10" Type="http://schemas.openxmlformats.org/officeDocument/2006/relationships/image" Target="media/image23.png"/><Relationship Id="rId32" Type="http://schemas.openxmlformats.org/officeDocument/2006/relationships/image" Target="media/image10.png"/><Relationship Id="rId13" Type="http://schemas.openxmlformats.org/officeDocument/2006/relationships/image" Target="media/image21.png"/><Relationship Id="rId35" Type="http://schemas.openxmlformats.org/officeDocument/2006/relationships/image" Target="media/image12.png"/><Relationship Id="rId12" Type="http://schemas.openxmlformats.org/officeDocument/2006/relationships/image" Target="media/image7.png"/><Relationship Id="rId34" Type="http://schemas.openxmlformats.org/officeDocument/2006/relationships/image" Target="media/image11.png"/><Relationship Id="rId15" Type="http://schemas.openxmlformats.org/officeDocument/2006/relationships/image" Target="media/image22.png"/><Relationship Id="rId14" Type="http://schemas.openxmlformats.org/officeDocument/2006/relationships/image" Target="media/image20.png"/><Relationship Id="rId17" Type="http://schemas.openxmlformats.org/officeDocument/2006/relationships/image" Target="media/image24.png"/><Relationship Id="rId16" Type="http://schemas.openxmlformats.org/officeDocument/2006/relationships/image" Target="media/image13.png"/><Relationship Id="rId19" Type="http://schemas.openxmlformats.org/officeDocument/2006/relationships/image" Target="media/image26.pn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