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86" w:rsidRDefault="00551786">
      <w:pPr>
        <w:spacing w:after="0"/>
        <w:ind w:firstLine="567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51786">
        <w:tc>
          <w:tcPr>
            <w:tcW w:w="9288" w:type="dxa"/>
          </w:tcPr>
          <w:p w:rsidR="00551786" w:rsidRDefault="005517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1786" w:rsidRDefault="000160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 w:rsidR="00551786" w:rsidRDefault="000160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 кандидате на должность руководителя или руководителе</w:t>
            </w:r>
          </w:p>
          <w:p w:rsidR="00551786" w:rsidRDefault="000160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государственной образовательной организации Санкт-Петербурга</w:t>
            </w:r>
          </w:p>
          <w:p w:rsidR="00551786" w:rsidRDefault="005517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1786" w:rsidRDefault="00016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Иван Иванович</w:t>
            </w:r>
          </w:p>
        </w:tc>
      </w:tr>
    </w:tbl>
    <w:p w:rsidR="00551786" w:rsidRDefault="0001605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 w:rsidR="00551786" w:rsidRDefault="00551786">
      <w:pPr>
        <w:spacing w:after="0"/>
        <w:rPr>
          <w:rFonts w:ascii="Times New Roman" w:hAnsi="Times New Roman" w:cs="Times New Roman"/>
        </w:rPr>
      </w:pP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Число, месяц, год и место рождения: </w:t>
      </w:r>
      <w:r>
        <w:rPr>
          <w:rFonts w:ascii="Times New Roman" w:hAnsi="Times New Roman" w:cs="Times New Roman"/>
          <w:highlight w:val="yellow"/>
        </w:rPr>
        <w:t>11 декабря 1985 г.р., город Ленинград.</w:t>
      </w:r>
    </w:p>
    <w:p w:rsidR="00551786" w:rsidRDefault="0001605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образовании (окончил (когда, что) с указанием наименования направления подготовки, специальности, квалификации):</w:t>
      </w:r>
    </w:p>
    <w:p w:rsidR="00551786" w:rsidRDefault="0001605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2009г., Российский государственный педагогический институт им. А. И. Герцена, квалификация менеджер по специальности «Менеджмент организации», </w:t>
      </w:r>
    </w:p>
    <w:p w:rsidR="00551786" w:rsidRDefault="0001605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2004г., Санкт-Петербургский технический колледж, квалификация менеджер по специальности «Организация обслуживания в гостиницах и туристских комплексах».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  <w:r>
        <w:rPr>
          <w:rFonts w:ascii="Times New Roman" w:hAnsi="Times New Roman" w:cs="Times New Roman"/>
          <w:highlight w:val="yellow"/>
        </w:rPr>
        <w:t>не имеет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  <w:r>
        <w:rPr>
          <w:rFonts w:ascii="Times New Roman" w:hAnsi="Times New Roman" w:cs="Times New Roman"/>
          <w:highlight w:val="yellow"/>
        </w:rPr>
        <w:t>не имеет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Автономная некоммерческая организация дополнительного профессионального образования «Сибирский институт повышения квалификации и переподготовки», «Педагогика и психология образования в условиях реализации ФГОС», психолого-педагогическое сопровождение субъектов (участников) образовательного процесса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ООО Учебный центр «Профессионал», «Организация менеджмента в образовательной организации», менеджер образования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2020г., Автономное образовательное учреждение высшего образования «Национальный исследовательский университет «Высшая школа экономики», «Стратегическое развитие компании» в рамках реализации Государственного плана подготовки управленческих кадров для организации народного хозяйства Российской Федерации (Президентская программа)</w:t>
      </w:r>
    </w:p>
    <w:p w:rsidR="00551786" w:rsidRDefault="00016057"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2018г., Государственное автономное учреждение Калининградской области дополнительного профессионального образования «Институт развития образования», «Формирование и оценка </w:t>
      </w:r>
      <w:proofErr w:type="spellStart"/>
      <w:r>
        <w:rPr>
          <w:rFonts w:ascii="Times New Roman" w:hAnsi="Times New Roman" w:cs="Times New Roman"/>
          <w:highlight w:val="yellow"/>
        </w:rPr>
        <w:t>метапредметных</w:t>
      </w:r>
      <w:proofErr w:type="spellEnd"/>
      <w:r>
        <w:rPr>
          <w:rFonts w:ascii="Times New Roman" w:hAnsi="Times New Roman" w:cs="Times New Roman"/>
          <w:highlight w:val="yellow"/>
        </w:rPr>
        <w:t xml:space="preserve"> компетенций в основной школе в соответствии с ФГОС»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2019г., ГБУ «Информационно-методический центр» Невского района Санкт-Петербурга, «Управление образовательной организацией на основе внутренней оценки качества образования»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 г., ГБУ ДПО «Санкт-Петербургский центр оценки качества образования и информационных технологий», «Технологии работы с данными оценочной деятельности»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 не имеет.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Сведения о наградах, почетных званиях: не имеет.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 английский язык.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Сведения об участии в выборных органах государственной власти, местного самоуправления: не участвует.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11. Сведения о </w:t>
      </w:r>
      <w:proofErr w:type="gramStart"/>
      <w:r>
        <w:rPr>
          <w:rFonts w:ascii="Times New Roman" w:hAnsi="Times New Roman" w:cs="Times New Roman"/>
        </w:rPr>
        <w:t xml:space="preserve">работе:  </w:t>
      </w:r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СООТВЕТСТВИИ С ТРУДОВОЙ КНИЖКОЙ!!!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01.09.2004 по 10.01.2006 Государственное общеобразовательное учреждение средняя общеобразовательная школа №00 Петроградского района, воспитатель в группе продленного дня.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11.01.2006 по 22.09.2009 Государственное общеобразовательное учреждение средняя общеобразовательная школа №00 Петроградского района, организатор по работе с учащимися.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05.10.2009 по 09.11.2009 Государственное общеобразовательное учреждение средняя общеобразовательная школа № 00 Невского района, учитель начальных классов.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с 10.11.2009 по 01.09.2017 Государственное бюджетное общеобразовательное учреждение средняя общеобразовательная школа №00 Невского района, заведующий отделением.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lastRenderedPageBreak/>
        <w:t>с 02.09.2017 по 31.08.2021 Государственное бюджетное общеобразовательное учреждение средняя общеобразовательная школа №00 Невского района, заместитель директора по воспитательной работе.</w:t>
      </w:r>
    </w:p>
    <w:p w:rsidR="00551786" w:rsidRDefault="000160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с 01.09.2021 по настоящее время Государственное бюджетное учреждение Невского района Санкт-Петербурга, директор.</w:t>
      </w:r>
    </w:p>
    <w:p w:rsidR="00551786" w:rsidRDefault="000160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Сведения о стаже и характере управленческой, а также научно-педагогической деятельности: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трудовой стаж - </w:t>
      </w:r>
      <w:r>
        <w:rPr>
          <w:rFonts w:ascii="Times New Roman" w:hAnsi="Times New Roman" w:cs="Times New Roman"/>
          <w:sz w:val="24"/>
          <w:szCs w:val="24"/>
          <w:highlight w:val="yellow"/>
        </w:rPr>
        <w:t>31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13 лет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11 лет</w:t>
      </w:r>
    </w:p>
    <w:p w:rsidR="00551786" w:rsidRDefault="00016057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Зарекомендовал(а) себя как компетентный, квалифицированный и знающий специфику профессиональной деятельности специалист. Обладает глубокими профессиональными знаниями в области управления системой образования. В работе проявляет инициативу, настойчива в выполнении поставленных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1786" w:rsidRDefault="000160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ДОПОЛНИТЬ (3-5 предложений).</w:t>
      </w:r>
    </w:p>
    <w:p w:rsidR="00551786" w:rsidRDefault="0055178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51786" w:rsidRDefault="00016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Рекомендации ИОГВ, выдвинувшего кандидатуру:</w:t>
      </w:r>
    </w:p>
    <w:p w:rsidR="00551786" w:rsidRDefault="00551786"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 w:rsidR="0055178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551786" w:rsidRDefault="000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  <w:p w:rsidR="00551786" w:rsidRDefault="00016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51786" w:rsidRDefault="005517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1786" w:rsidRDefault="00551786">
            <w:pPr>
              <w:jc w:val="right"/>
              <w:rPr>
                <w:rFonts w:ascii="Times New Roman" w:hAnsi="Times New Roman" w:cs="Times New Roman"/>
              </w:rPr>
            </w:pPr>
          </w:p>
          <w:p w:rsidR="00551786" w:rsidRDefault="00016057"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 w:rsidR="00551786" w:rsidRDefault="00551786"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 w:rsidR="00551786" w:rsidRDefault="000160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Со сведениями ознакомлен(а), достоверность сведений подтверждаю </w:t>
      </w:r>
    </w:p>
    <w:p w:rsidR="00551786" w:rsidRDefault="000160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 w:rsidR="00551786" w:rsidRDefault="00016057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 w:rsidR="00551786" w:rsidRDefault="00551786"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 w:rsidR="00551786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36A30"/>
    <w:multiLevelType w:val="hybridMultilevel"/>
    <w:tmpl w:val="DCFAFAD0"/>
    <w:lvl w:ilvl="0" w:tplc="40C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86"/>
    <w:rsid w:val="00016057"/>
    <w:rsid w:val="00551786"/>
    <w:rsid w:val="0097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4EC1-7820-48CD-A7FD-CF66E875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DA51-42DC-46C3-9163-0A66CAA1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2</cp:revision>
  <cp:lastPrinted>2019-01-09T08:58:00Z</cp:lastPrinted>
  <dcterms:created xsi:type="dcterms:W3CDTF">2025-09-01T07:02:00Z</dcterms:created>
  <dcterms:modified xsi:type="dcterms:W3CDTF">2025-09-01T07:02:00Z</dcterms:modified>
</cp:coreProperties>
</file>